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C9FA" w14:textId="6EC5C9BB" w:rsidR="00411C63" w:rsidRPr="00A05010" w:rsidRDefault="00411C63" w:rsidP="00A05010">
      <w:pPr>
        <w:rPr>
          <w:b/>
          <w:bCs/>
          <w:sz w:val="42"/>
          <w:szCs w:val="42"/>
        </w:rPr>
      </w:pPr>
      <w:r>
        <w:br/>
      </w:r>
      <w:r w:rsidR="00077009">
        <w:rPr>
          <w:b/>
          <w:bCs/>
          <w:sz w:val="42"/>
          <w:szCs w:val="42"/>
        </w:rPr>
        <w:t xml:space="preserve">nFocus </w:t>
      </w:r>
      <w:r w:rsidR="00DD526C">
        <w:rPr>
          <w:b/>
          <w:bCs/>
          <w:sz w:val="42"/>
          <w:szCs w:val="42"/>
        </w:rPr>
        <w:t>Awarded</w:t>
      </w:r>
      <w:r w:rsidR="00077009">
        <w:rPr>
          <w:b/>
          <w:bCs/>
          <w:sz w:val="42"/>
          <w:szCs w:val="42"/>
        </w:rPr>
        <w:t xml:space="preserve"> U.S. Army C</w:t>
      </w:r>
      <w:r w:rsidR="00DE189F">
        <w:rPr>
          <w:b/>
          <w:bCs/>
          <w:sz w:val="42"/>
          <w:szCs w:val="42"/>
        </w:rPr>
        <w:t xml:space="preserve">ombined </w:t>
      </w:r>
      <w:r w:rsidR="00077009">
        <w:rPr>
          <w:b/>
          <w:bCs/>
          <w:sz w:val="42"/>
          <w:szCs w:val="42"/>
        </w:rPr>
        <w:t>A</w:t>
      </w:r>
      <w:r w:rsidR="00DE189F">
        <w:rPr>
          <w:b/>
          <w:bCs/>
          <w:sz w:val="42"/>
          <w:szCs w:val="42"/>
        </w:rPr>
        <w:t xml:space="preserve">rms Training </w:t>
      </w:r>
      <w:r w:rsidR="00077009">
        <w:rPr>
          <w:b/>
          <w:bCs/>
          <w:sz w:val="42"/>
          <w:szCs w:val="42"/>
        </w:rPr>
        <w:t>S</w:t>
      </w:r>
      <w:r w:rsidR="00DE189F">
        <w:rPr>
          <w:b/>
          <w:bCs/>
          <w:sz w:val="42"/>
          <w:szCs w:val="42"/>
        </w:rPr>
        <w:t>trategies (CATS)</w:t>
      </w:r>
      <w:r w:rsidR="00077009">
        <w:rPr>
          <w:b/>
          <w:bCs/>
          <w:sz w:val="42"/>
          <w:szCs w:val="42"/>
        </w:rPr>
        <w:t xml:space="preserve"> Contract </w:t>
      </w:r>
    </w:p>
    <w:p w14:paraId="711417C1" w14:textId="73E17AED" w:rsidR="00411C63" w:rsidRDefault="00411C63"/>
    <w:p w14:paraId="5C81DBBA" w14:textId="29A3F75D" w:rsidR="00411C63" w:rsidRPr="00397B71" w:rsidRDefault="00DE189F" w:rsidP="00397B71">
      <w:pPr>
        <w:spacing w:line="276" w:lineRule="auto"/>
        <w:rPr>
          <w:b/>
          <w:bCs/>
          <w:sz w:val="28"/>
          <w:szCs w:val="28"/>
        </w:rPr>
      </w:pPr>
      <w:r w:rsidRPr="00397B71">
        <w:rPr>
          <w:b/>
          <w:bCs/>
          <w:sz w:val="28"/>
          <w:szCs w:val="28"/>
        </w:rPr>
        <w:t>August</w:t>
      </w:r>
      <w:r w:rsidR="00077009" w:rsidRPr="00397B71">
        <w:rPr>
          <w:b/>
          <w:bCs/>
          <w:sz w:val="28"/>
          <w:szCs w:val="28"/>
        </w:rPr>
        <w:t xml:space="preserve"> </w:t>
      </w:r>
      <w:r w:rsidR="00DD526C">
        <w:rPr>
          <w:b/>
          <w:bCs/>
          <w:sz w:val="28"/>
          <w:szCs w:val="28"/>
        </w:rPr>
        <w:t>1</w:t>
      </w:r>
      <w:r w:rsidR="00517409">
        <w:rPr>
          <w:b/>
          <w:bCs/>
          <w:sz w:val="28"/>
          <w:szCs w:val="28"/>
        </w:rPr>
        <w:t>7</w:t>
      </w:r>
      <w:r w:rsidRPr="00397B71">
        <w:rPr>
          <w:b/>
          <w:bCs/>
          <w:sz w:val="28"/>
          <w:szCs w:val="28"/>
        </w:rPr>
        <w:t>, 2021</w:t>
      </w:r>
      <w:r w:rsidR="00411C63" w:rsidRPr="00397B71">
        <w:rPr>
          <w:b/>
          <w:bCs/>
          <w:sz w:val="28"/>
          <w:szCs w:val="28"/>
        </w:rPr>
        <w:t xml:space="preserve"> – Phoenix, Arizona </w:t>
      </w:r>
    </w:p>
    <w:p w14:paraId="58E2FD9F" w14:textId="1DC589C5" w:rsidR="009A2D39" w:rsidRDefault="001921AC" w:rsidP="00397B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093000" w:rsidRPr="00397B71">
        <w:rPr>
          <w:sz w:val="28"/>
          <w:szCs w:val="28"/>
        </w:rPr>
        <w:t xml:space="preserve">United States Army </w:t>
      </w:r>
      <w:r>
        <w:rPr>
          <w:sz w:val="28"/>
          <w:szCs w:val="28"/>
        </w:rPr>
        <w:t>has</w:t>
      </w:r>
      <w:r w:rsidR="00093000" w:rsidRPr="00397B71">
        <w:rPr>
          <w:sz w:val="28"/>
          <w:szCs w:val="28"/>
        </w:rPr>
        <w:t xml:space="preserve"> </w:t>
      </w:r>
      <w:r w:rsidR="009A2D39">
        <w:rPr>
          <w:sz w:val="28"/>
          <w:szCs w:val="28"/>
        </w:rPr>
        <w:t xml:space="preserve">selected nFocus Solutions to continue its support for </w:t>
      </w:r>
      <w:r w:rsidR="00DD526C">
        <w:rPr>
          <w:sz w:val="28"/>
          <w:szCs w:val="28"/>
        </w:rPr>
        <w:t>the</w:t>
      </w:r>
      <w:r w:rsidR="00093000" w:rsidRPr="00397B71">
        <w:rPr>
          <w:sz w:val="28"/>
          <w:szCs w:val="28"/>
        </w:rPr>
        <w:t xml:space="preserve"> Combined Arms Training Strategies</w:t>
      </w:r>
      <w:r w:rsidR="009A2D39">
        <w:rPr>
          <w:sz w:val="28"/>
          <w:szCs w:val="28"/>
        </w:rPr>
        <w:t xml:space="preserve"> (CATS</w:t>
      </w:r>
      <w:r w:rsidR="00093000" w:rsidRPr="00397B71">
        <w:rPr>
          <w:sz w:val="28"/>
          <w:szCs w:val="28"/>
        </w:rPr>
        <w:t xml:space="preserve">) </w:t>
      </w:r>
      <w:r w:rsidR="009A2D39">
        <w:rPr>
          <w:sz w:val="28"/>
          <w:szCs w:val="28"/>
        </w:rPr>
        <w:t xml:space="preserve">Sustainment program managed by the Training Management Directorate, Combined Arms Center – Training, out of Fort Leavenworth, Kansas.  </w:t>
      </w:r>
      <w:r w:rsidR="00093000" w:rsidRPr="00397B71">
        <w:rPr>
          <w:sz w:val="28"/>
          <w:szCs w:val="28"/>
        </w:rPr>
        <w:t xml:space="preserve"> nFocus Solutions</w:t>
      </w:r>
      <w:r w:rsidR="009A2D39">
        <w:rPr>
          <w:sz w:val="28"/>
          <w:szCs w:val="28"/>
        </w:rPr>
        <w:t xml:space="preserve"> has been supporting this effort for the last six years and has successfully developed and edited over 4000 training strategies</w:t>
      </w:r>
      <w:r w:rsidR="00015AF0">
        <w:rPr>
          <w:sz w:val="28"/>
          <w:szCs w:val="28"/>
        </w:rPr>
        <w:t xml:space="preserve"> and managed over 1500 Mission Essential Task Lists</w:t>
      </w:r>
      <w:r w:rsidR="009A2D39">
        <w:rPr>
          <w:sz w:val="28"/>
          <w:szCs w:val="28"/>
        </w:rPr>
        <w:t xml:space="preserve"> </w:t>
      </w:r>
      <w:r w:rsidR="004400A6">
        <w:rPr>
          <w:sz w:val="28"/>
          <w:szCs w:val="28"/>
        </w:rPr>
        <w:t xml:space="preserve">which are </w:t>
      </w:r>
      <w:r w:rsidR="00015AF0">
        <w:rPr>
          <w:sz w:val="28"/>
          <w:szCs w:val="28"/>
        </w:rPr>
        <w:t>used to train every Soldier in the Army</w:t>
      </w:r>
      <w:r>
        <w:rPr>
          <w:sz w:val="28"/>
          <w:szCs w:val="28"/>
        </w:rPr>
        <w:t>.</w:t>
      </w:r>
      <w:r w:rsidR="009A2D39">
        <w:rPr>
          <w:sz w:val="28"/>
          <w:szCs w:val="28"/>
        </w:rPr>
        <w:t xml:space="preserve">  </w:t>
      </w:r>
    </w:p>
    <w:p w14:paraId="0CF80EAB" w14:textId="71676BFE" w:rsidR="009A2D39" w:rsidRPr="00397B71" w:rsidRDefault="009A2D39" w:rsidP="00D63E21">
      <w:pPr>
        <w:spacing w:line="276" w:lineRule="auto"/>
        <w:rPr>
          <w:sz w:val="28"/>
          <w:szCs w:val="28"/>
        </w:rPr>
      </w:pPr>
      <w:r w:rsidRPr="009A2D39">
        <w:rPr>
          <w:sz w:val="28"/>
          <w:szCs w:val="28"/>
        </w:rPr>
        <w:t xml:space="preserve">The CATS program is part of a larger initiative of the Department of the Army to more effectively link unit training and resource programming to meet Army training proficiency objectives. CATS </w:t>
      </w:r>
      <w:r w:rsidR="00D45F2F">
        <w:rPr>
          <w:sz w:val="28"/>
          <w:szCs w:val="28"/>
        </w:rPr>
        <w:t>support units</w:t>
      </w:r>
      <w:r w:rsidRPr="009A2D39">
        <w:rPr>
          <w:sz w:val="28"/>
          <w:szCs w:val="28"/>
        </w:rPr>
        <w:t xml:space="preserve"> throughout </w:t>
      </w:r>
      <w:r w:rsidR="00D45F2F">
        <w:rPr>
          <w:sz w:val="28"/>
          <w:szCs w:val="28"/>
        </w:rPr>
        <w:t>their</w:t>
      </w:r>
      <w:r>
        <w:rPr>
          <w:sz w:val="28"/>
          <w:szCs w:val="28"/>
        </w:rPr>
        <w:t xml:space="preserve"> </w:t>
      </w:r>
      <w:r w:rsidRPr="009A2D39">
        <w:rPr>
          <w:sz w:val="28"/>
          <w:szCs w:val="28"/>
        </w:rPr>
        <w:t xml:space="preserve">training cycle and </w:t>
      </w:r>
      <w:r>
        <w:rPr>
          <w:sz w:val="28"/>
          <w:szCs w:val="28"/>
        </w:rPr>
        <w:t xml:space="preserve">help commanders to </w:t>
      </w:r>
      <w:r w:rsidRPr="009A2D39">
        <w:rPr>
          <w:sz w:val="28"/>
          <w:szCs w:val="28"/>
        </w:rPr>
        <w:t xml:space="preserve">identify training resource requirements. </w:t>
      </w:r>
      <w:r>
        <w:rPr>
          <w:sz w:val="28"/>
          <w:szCs w:val="28"/>
        </w:rPr>
        <w:t xml:space="preserve">The award also enables nFocus </w:t>
      </w:r>
      <w:r w:rsidR="00D211A3">
        <w:rPr>
          <w:sz w:val="28"/>
          <w:szCs w:val="28"/>
        </w:rPr>
        <w:t xml:space="preserve">Solutions </w:t>
      </w:r>
      <w:r>
        <w:rPr>
          <w:sz w:val="28"/>
          <w:szCs w:val="28"/>
        </w:rPr>
        <w:t xml:space="preserve">to continue its work in supporting the Army’s development </w:t>
      </w:r>
      <w:r w:rsidR="00D63E21">
        <w:rPr>
          <w:sz w:val="28"/>
          <w:szCs w:val="28"/>
        </w:rPr>
        <w:t xml:space="preserve">and sustainment of </w:t>
      </w:r>
      <w:r w:rsidRPr="009A2D39">
        <w:rPr>
          <w:sz w:val="28"/>
          <w:szCs w:val="28"/>
        </w:rPr>
        <w:t>Army Training Readiness Products</w:t>
      </w:r>
      <w:r w:rsidR="00D63E21">
        <w:rPr>
          <w:sz w:val="28"/>
          <w:szCs w:val="28"/>
        </w:rPr>
        <w:t xml:space="preserve"> as well as t</w:t>
      </w:r>
      <w:r w:rsidRPr="009A2D39">
        <w:rPr>
          <w:sz w:val="28"/>
          <w:szCs w:val="28"/>
        </w:rPr>
        <w:t xml:space="preserve">he analysis and integration of Army and Joint Training Products </w:t>
      </w:r>
      <w:r w:rsidR="00D63E21">
        <w:rPr>
          <w:sz w:val="28"/>
          <w:szCs w:val="28"/>
        </w:rPr>
        <w:t>as well as supporting the</w:t>
      </w:r>
      <w:r w:rsidRPr="009A2D39">
        <w:rPr>
          <w:sz w:val="28"/>
          <w:szCs w:val="28"/>
        </w:rPr>
        <w:t xml:space="preserve"> Standards for Training Readiness Advisory Group.</w:t>
      </w:r>
    </w:p>
    <w:p w14:paraId="419E8B25" w14:textId="6FABBEC7" w:rsidR="00DA01D3" w:rsidRPr="00397B71" w:rsidRDefault="00DA01D3" w:rsidP="00397B71">
      <w:pPr>
        <w:spacing w:line="276" w:lineRule="auto"/>
        <w:rPr>
          <w:sz w:val="28"/>
          <w:szCs w:val="28"/>
        </w:rPr>
      </w:pPr>
      <w:r w:rsidRPr="00397B71">
        <w:rPr>
          <w:sz w:val="28"/>
          <w:szCs w:val="28"/>
        </w:rPr>
        <w:t>“</w:t>
      </w:r>
      <w:r w:rsidR="00D63E21">
        <w:rPr>
          <w:sz w:val="28"/>
          <w:szCs w:val="28"/>
        </w:rPr>
        <w:t>O</w:t>
      </w:r>
      <w:r w:rsidR="00E31BC0" w:rsidRPr="00397B71">
        <w:rPr>
          <w:sz w:val="28"/>
          <w:szCs w:val="28"/>
        </w:rPr>
        <w:t xml:space="preserve">ur </w:t>
      </w:r>
      <w:r w:rsidR="00C6564E">
        <w:rPr>
          <w:sz w:val="28"/>
          <w:szCs w:val="28"/>
        </w:rPr>
        <w:t>incredible</w:t>
      </w:r>
      <w:r w:rsidR="00E31BC0" w:rsidRPr="00397B71">
        <w:rPr>
          <w:sz w:val="28"/>
          <w:szCs w:val="28"/>
        </w:rPr>
        <w:t xml:space="preserve"> team has </w:t>
      </w:r>
      <w:r w:rsidR="006C698F" w:rsidRPr="00397B71">
        <w:rPr>
          <w:sz w:val="28"/>
          <w:szCs w:val="28"/>
        </w:rPr>
        <w:t>been</w:t>
      </w:r>
      <w:r w:rsidR="00E31BC0" w:rsidRPr="00397B71">
        <w:rPr>
          <w:sz w:val="28"/>
          <w:szCs w:val="28"/>
        </w:rPr>
        <w:t xml:space="preserve"> </w:t>
      </w:r>
      <w:r w:rsidR="00397B71" w:rsidRPr="00397B71">
        <w:rPr>
          <w:sz w:val="28"/>
          <w:szCs w:val="28"/>
        </w:rPr>
        <w:t xml:space="preserve">working in support of the Army’s </w:t>
      </w:r>
      <w:r w:rsidR="00D63E21">
        <w:rPr>
          <w:sz w:val="28"/>
          <w:szCs w:val="28"/>
        </w:rPr>
        <w:t xml:space="preserve">training and training management </w:t>
      </w:r>
      <w:r w:rsidR="00397B71" w:rsidRPr="00397B71">
        <w:rPr>
          <w:sz w:val="28"/>
          <w:szCs w:val="28"/>
        </w:rPr>
        <w:t>mission</w:t>
      </w:r>
      <w:r w:rsidR="00D63E21">
        <w:rPr>
          <w:sz w:val="28"/>
          <w:szCs w:val="28"/>
        </w:rPr>
        <w:t xml:space="preserve"> for over six years</w:t>
      </w:r>
      <w:r w:rsidRPr="00397B71">
        <w:rPr>
          <w:sz w:val="28"/>
          <w:szCs w:val="28"/>
        </w:rPr>
        <w:t>,” said Ananda Roberts,</w:t>
      </w:r>
      <w:r w:rsidR="00764732" w:rsidRPr="00397B71">
        <w:rPr>
          <w:sz w:val="28"/>
          <w:szCs w:val="28"/>
        </w:rPr>
        <w:t xml:space="preserve"> nFocus</w:t>
      </w:r>
      <w:r w:rsidR="00D211A3">
        <w:rPr>
          <w:sz w:val="28"/>
          <w:szCs w:val="28"/>
        </w:rPr>
        <w:t xml:space="preserve"> Solutions</w:t>
      </w:r>
      <w:r w:rsidR="00764732" w:rsidRPr="00397B71">
        <w:rPr>
          <w:sz w:val="28"/>
          <w:szCs w:val="28"/>
        </w:rPr>
        <w:t xml:space="preserve"> President.</w:t>
      </w:r>
      <w:r w:rsidRPr="00397B71">
        <w:rPr>
          <w:sz w:val="28"/>
          <w:szCs w:val="28"/>
        </w:rPr>
        <w:t xml:space="preserve"> “</w:t>
      </w:r>
      <w:r w:rsidR="006C698F" w:rsidRPr="00397B71">
        <w:rPr>
          <w:sz w:val="28"/>
          <w:szCs w:val="28"/>
        </w:rPr>
        <w:t>T</w:t>
      </w:r>
      <w:r w:rsidR="00517409">
        <w:rPr>
          <w:sz w:val="28"/>
          <w:szCs w:val="28"/>
        </w:rPr>
        <w:t>hrough effective</w:t>
      </w:r>
      <w:r w:rsidR="00E31BC0" w:rsidRPr="00397B71">
        <w:rPr>
          <w:sz w:val="28"/>
          <w:szCs w:val="28"/>
        </w:rPr>
        <w:t xml:space="preserve"> training strategies</w:t>
      </w:r>
      <w:r w:rsidR="00517409">
        <w:rPr>
          <w:sz w:val="28"/>
          <w:szCs w:val="28"/>
        </w:rPr>
        <w:t>, we</w:t>
      </w:r>
      <w:r w:rsidR="00E31BC0" w:rsidRPr="00397B71">
        <w:rPr>
          <w:sz w:val="28"/>
          <w:szCs w:val="28"/>
        </w:rPr>
        <w:t xml:space="preserve"> </w:t>
      </w:r>
      <w:r w:rsidR="00D63E21">
        <w:rPr>
          <w:sz w:val="28"/>
          <w:szCs w:val="28"/>
        </w:rPr>
        <w:t xml:space="preserve">help commanders to </w:t>
      </w:r>
      <w:r w:rsidR="004E0300">
        <w:rPr>
          <w:sz w:val="28"/>
          <w:szCs w:val="28"/>
        </w:rPr>
        <w:t xml:space="preserve">create outcomes </w:t>
      </w:r>
      <w:r w:rsidR="00D63E21">
        <w:rPr>
          <w:sz w:val="28"/>
          <w:szCs w:val="28"/>
        </w:rPr>
        <w:t>our Nation</w:t>
      </w:r>
      <w:r w:rsidR="004E0300">
        <w:rPr>
          <w:sz w:val="28"/>
          <w:szCs w:val="28"/>
        </w:rPr>
        <w:t xml:space="preserve"> can count on</w:t>
      </w:r>
      <w:r w:rsidRPr="00397B71">
        <w:rPr>
          <w:sz w:val="28"/>
          <w:szCs w:val="28"/>
        </w:rPr>
        <w:t>.”</w:t>
      </w:r>
    </w:p>
    <w:p w14:paraId="487766B9" w14:textId="713408D7" w:rsidR="00764732" w:rsidRPr="00397B71" w:rsidRDefault="00D45F2F" w:rsidP="00397B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As a Prime Contractor on the Army’s CAC Omnibus contract</w:t>
      </w:r>
      <w:r w:rsidR="00E31BC0" w:rsidRPr="00397B71">
        <w:rPr>
          <w:sz w:val="28"/>
          <w:szCs w:val="28"/>
        </w:rPr>
        <w:t xml:space="preserve">, nFocus Solutions also </w:t>
      </w:r>
      <w:r>
        <w:rPr>
          <w:sz w:val="28"/>
          <w:szCs w:val="28"/>
        </w:rPr>
        <w:t>supports</w:t>
      </w:r>
      <w:r w:rsidR="00E31BC0" w:rsidRPr="00397B71">
        <w:rPr>
          <w:sz w:val="28"/>
          <w:szCs w:val="28"/>
        </w:rPr>
        <w:t xml:space="preserve"> key </w:t>
      </w:r>
      <w:r>
        <w:rPr>
          <w:sz w:val="28"/>
          <w:szCs w:val="28"/>
        </w:rPr>
        <w:t>Army programs</w:t>
      </w:r>
      <w:r w:rsidR="00E31BC0" w:rsidRPr="00397B71">
        <w:rPr>
          <w:sz w:val="28"/>
          <w:szCs w:val="28"/>
        </w:rPr>
        <w:t xml:space="preserve"> </w:t>
      </w:r>
      <w:r>
        <w:rPr>
          <w:sz w:val="28"/>
          <w:szCs w:val="28"/>
        </w:rPr>
        <w:t>across the Training and Education domains</w:t>
      </w:r>
      <w:r w:rsidR="00397B71" w:rsidRPr="00397B7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64732" w:rsidRPr="00397B71">
        <w:rPr>
          <w:sz w:val="28"/>
          <w:szCs w:val="28"/>
        </w:rPr>
        <w:t>“</w:t>
      </w:r>
      <w:r w:rsidR="006C698F" w:rsidRPr="00397B71">
        <w:rPr>
          <w:sz w:val="28"/>
          <w:szCs w:val="28"/>
        </w:rPr>
        <w:t>It</w:t>
      </w:r>
      <w:r>
        <w:rPr>
          <w:sz w:val="28"/>
          <w:szCs w:val="28"/>
        </w:rPr>
        <w:t xml:space="preserve"> i</w:t>
      </w:r>
      <w:r w:rsidR="006C698F" w:rsidRPr="00397B71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both </w:t>
      </w:r>
      <w:r w:rsidR="006C698F" w:rsidRPr="00397B71">
        <w:rPr>
          <w:sz w:val="28"/>
          <w:szCs w:val="28"/>
        </w:rPr>
        <w:t>a</w:t>
      </w:r>
      <w:r>
        <w:rPr>
          <w:sz w:val="28"/>
          <w:szCs w:val="28"/>
        </w:rPr>
        <w:t>n honor and a</w:t>
      </w:r>
      <w:r w:rsidR="006C698F" w:rsidRPr="00397B71">
        <w:rPr>
          <w:sz w:val="28"/>
          <w:szCs w:val="28"/>
        </w:rPr>
        <w:t xml:space="preserve"> privilege to continue supporting the</w:t>
      </w:r>
      <w:r w:rsidR="00397B71" w:rsidRPr="00397B71">
        <w:rPr>
          <w:sz w:val="28"/>
          <w:szCs w:val="28"/>
        </w:rPr>
        <w:t xml:space="preserve"> U.S.</w:t>
      </w:r>
      <w:r w:rsidR="006C698F" w:rsidRPr="00397B71">
        <w:rPr>
          <w:sz w:val="28"/>
          <w:szCs w:val="28"/>
        </w:rPr>
        <w:t xml:space="preserve"> Army through our </w:t>
      </w:r>
      <w:r w:rsidR="000203A3">
        <w:rPr>
          <w:sz w:val="28"/>
          <w:szCs w:val="28"/>
        </w:rPr>
        <w:t>work with the Combined Arms Center and its vital mission</w:t>
      </w:r>
      <w:r w:rsidR="004E0300">
        <w:rPr>
          <w:sz w:val="28"/>
          <w:szCs w:val="28"/>
        </w:rPr>
        <w:t>,</w:t>
      </w:r>
      <w:r w:rsidR="00764732" w:rsidRPr="00397B71">
        <w:rPr>
          <w:sz w:val="28"/>
          <w:szCs w:val="28"/>
        </w:rPr>
        <w:t xml:space="preserve">” said nFocus </w:t>
      </w:r>
      <w:r w:rsidR="00D211A3">
        <w:rPr>
          <w:sz w:val="28"/>
          <w:szCs w:val="28"/>
        </w:rPr>
        <w:t xml:space="preserve">Solutions </w:t>
      </w:r>
      <w:r w:rsidR="00764732" w:rsidRPr="00397B71">
        <w:rPr>
          <w:sz w:val="28"/>
          <w:szCs w:val="28"/>
        </w:rPr>
        <w:t>Executive Vice President Don Pruitt. “</w:t>
      </w:r>
      <w:r w:rsidR="006C698F" w:rsidRPr="00397B71">
        <w:rPr>
          <w:sz w:val="28"/>
          <w:szCs w:val="28"/>
        </w:rPr>
        <w:t xml:space="preserve">Our </w:t>
      </w:r>
      <w:r w:rsidR="000203A3">
        <w:rPr>
          <w:sz w:val="28"/>
          <w:szCs w:val="28"/>
        </w:rPr>
        <w:t xml:space="preserve">team remains focused on helping the </w:t>
      </w:r>
      <w:r w:rsidR="000203A3">
        <w:rPr>
          <w:sz w:val="28"/>
          <w:szCs w:val="28"/>
        </w:rPr>
        <w:lastRenderedPageBreak/>
        <w:t>Army to ensure</w:t>
      </w:r>
      <w:r w:rsidR="004E0300">
        <w:rPr>
          <w:sz w:val="28"/>
          <w:szCs w:val="28"/>
        </w:rPr>
        <w:t xml:space="preserve"> </w:t>
      </w:r>
      <w:r w:rsidR="000203A3">
        <w:rPr>
          <w:sz w:val="28"/>
          <w:szCs w:val="28"/>
        </w:rPr>
        <w:t>its commanders and units have the processes, doctrine, and tools they need to effectively train their units and achieve</w:t>
      </w:r>
      <w:r w:rsidR="00DD526C">
        <w:rPr>
          <w:sz w:val="28"/>
          <w:szCs w:val="28"/>
        </w:rPr>
        <w:t xml:space="preserve"> </w:t>
      </w:r>
      <w:r w:rsidR="000203A3">
        <w:rPr>
          <w:sz w:val="28"/>
          <w:szCs w:val="28"/>
        </w:rPr>
        <w:t>S</w:t>
      </w:r>
      <w:r w:rsidR="00DD526C">
        <w:rPr>
          <w:sz w:val="28"/>
          <w:szCs w:val="28"/>
        </w:rPr>
        <w:t>oldier</w:t>
      </w:r>
      <w:r w:rsidR="006C698F" w:rsidRPr="00397B71">
        <w:rPr>
          <w:sz w:val="28"/>
          <w:szCs w:val="28"/>
        </w:rPr>
        <w:t xml:space="preserve"> readiness</w:t>
      </w:r>
      <w:r w:rsidR="00466C33" w:rsidRPr="00397B71">
        <w:rPr>
          <w:sz w:val="28"/>
          <w:szCs w:val="28"/>
        </w:rPr>
        <w:t>.</w:t>
      </w:r>
    </w:p>
    <w:p w14:paraId="0B438824" w14:textId="77777777" w:rsidR="004E0300" w:rsidRDefault="004E0300" w:rsidP="00397B71">
      <w:pPr>
        <w:spacing w:line="276" w:lineRule="auto"/>
        <w:rPr>
          <w:sz w:val="28"/>
          <w:szCs w:val="28"/>
        </w:rPr>
      </w:pPr>
    </w:p>
    <w:p w14:paraId="15482988" w14:textId="29FA8816" w:rsidR="00DD526C" w:rsidRPr="00DD526C" w:rsidRDefault="00DD526C" w:rsidP="00397B71">
      <w:pPr>
        <w:spacing w:line="276" w:lineRule="auto"/>
        <w:rPr>
          <w:b/>
          <w:bCs/>
          <w:sz w:val="28"/>
          <w:szCs w:val="28"/>
        </w:rPr>
      </w:pPr>
      <w:r w:rsidRPr="00DD526C">
        <w:rPr>
          <w:b/>
          <w:bCs/>
          <w:sz w:val="28"/>
          <w:szCs w:val="28"/>
        </w:rPr>
        <w:t>About nFocus Solutions</w:t>
      </w:r>
    </w:p>
    <w:p w14:paraId="03E1A03F" w14:textId="6148D145" w:rsidR="00411C63" w:rsidRDefault="00D45F2F">
      <w:r w:rsidRPr="00D45F2F">
        <w:rPr>
          <w:rFonts w:eastAsia="Times New Roman"/>
        </w:rPr>
        <w:t>nFocus Solutions, a Phoenix-based firm specializing in serving Public Sector organizations with software and services to help them improve their performance through effective outcome measurement and performance optimization</w:t>
      </w:r>
      <w:r>
        <w:rPr>
          <w:rFonts w:eastAsia="Times New Roman"/>
        </w:rPr>
        <w:t xml:space="preserve">.  </w:t>
      </w:r>
      <w:r w:rsidR="00E3139D">
        <w:rPr>
          <w:rFonts w:eastAsia="Times New Roman"/>
        </w:rPr>
        <w:t>We build software that aligns metrics with mission, to measure individual and organization level outcomes.  We do this by integrating disparate and often disconnected data--giving our clients the ability to ask and answer the right questions with greater accuracy and deeper insight.</w:t>
      </w:r>
    </w:p>
    <w:sectPr w:rsidR="00411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63"/>
    <w:rsid w:val="00015AF0"/>
    <w:rsid w:val="000203A3"/>
    <w:rsid w:val="00077009"/>
    <w:rsid w:val="00093000"/>
    <w:rsid w:val="001921AC"/>
    <w:rsid w:val="002C2972"/>
    <w:rsid w:val="00397B71"/>
    <w:rsid w:val="003F5AC7"/>
    <w:rsid w:val="00411C63"/>
    <w:rsid w:val="004400A6"/>
    <w:rsid w:val="004528C5"/>
    <w:rsid w:val="00466C33"/>
    <w:rsid w:val="004950B2"/>
    <w:rsid w:val="004B2AB7"/>
    <w:rsid w:val="004E0300"/>
    <w:rsid w:val="00517409"/>
    <w:rsid w:val="006C698F"/>
    <w:rsid w:val="00764732"/>
    <w:rsid w:val="007A3B95"/>
    <w:rsid w:val="00825F5A"/>
    <w:rsid w:val="008E0DAA"/>
    <w:rsid w:val="009A2D39"/>
    <w:rsid w:val="00A05010"/>
    <w:rsid w:val="00C6564E"/>
    <w:rsid w:val="00C66B20"/>
    <w:rsid w:val="00D211A3"/>
    <w:rsid w:val="00D45F2F"/>
    <w:rsid w:val="00D63E21"/>
    <w:rsid w:val="00D7772C"/>
    <w:rsid w:val="00DA01D3"/>
    <w:rsid w:val="00DD526C"/>
    <w:rsid w:val="00DE189F"/>
    <w:rsid w:val="00E3139D"/>
    <w:rsid w:val="00E3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0157"/>
  <w15:chartTrackingRefBased/>
  <w15:docId w15:val="{F6EE8950-E15B-45C3-8D75-017DC06F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C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C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0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Mongilutz</dc:creator>
  <cp:keywords/>
  <dc:description/>
  <cp:lastModifiedBy>David Ray</cp:lastModifiedBy>
  <cp:revision>2</cp:revision>
  <dcterms:created xsi:type="dcterms:W3CDTF">2021-08-26T16:40:00Z</dcterms:created>
  <dcterms:modified xsi:type="dcterms:W3CDTF">2021-08-26T16:40:00Z</dcterms:modified>
</cp:coreProperties>
</file>